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53DC">
        <w:rPr>
          <w:rFonts w:ascii="Times New Roman" w:hAnsi="Times New Roman" w:cs="Times New Roman"/>
          <w:sz w:val="24"/>
          <w:szCs w:val="24"/>
        </w:rPr>
        <w:t>Отчет об исполнении приложения 12 к решению Трубчевского районного Совета народных депутатов "О бюджете Трубчевского муниципального</w:t>
      </w:r>
      <w:r w:rsidR="009A3321">
        <w:rPr>
          <w:rFonts w:ascii="Times New Roman" w:hAnsi="Times New Roman" w:cs="Times New Roman"/>
          <w:sz w:val="24"/>
          <w:szCs w:val="24"/>
        </w:rPr>
        <w:t xml:space="preserve"> района Брянской области на 2021 год и на плановый период 2022 и 2023</w:t>
      </w:r>
      <w:r w:rsidRPr="006B53DC">
        <w:rPr>
          <w:rFonts w:ascii="Times New Roman" w:hAnsi="Times New Roman" w:cs="Times New Roman"/>
          <w:sz w:val="24"/>
          <w:szCs w:val="24"/>
        </w:rPr>
        <w:t xml:space="preserve"> годов "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дотации  поселениям 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на выравнивание  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бюджетной обеспеченности за  1 квартал 2021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749"/>
        <w:gridCol w:w="1749"/>
      </w:tblGrid>
      <w:tr w:rsidR="0031294F" w:rsidRPr="006B53DC" w:rsidTr="0031294F">
        <w:trPr>
          <w:trHeight w:val="1061"/>
        </w:trPr>
        <w:tc>
          <w:tcPr>
            <w:tcW w:w="4646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1294F" w:rsidRPr="0031294F" w:rsidRDefault="009A3321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 1 квартал 2021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4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1 010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252 501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46 749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604A09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19 251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604A09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2 748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604A09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604A09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6 249,00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604A09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9 501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604A09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604A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604A09">
              <w:rPr>
                <w:rFonts w:ascii="Times New Roman" w:hAnsi="Times New Roman" w:cs="Times New Roman"/>
                <w:b/>
                <w:sz w:val="24"/>
                <w:szCs w:val="24"/>
              </w:rPr>
              <w:t>564</w:t>
            </w: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 000,0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F6B5D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390 999</w:t>
            </w:r>
            <w:r w:rsidR="0031294F"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31294F" w:rsidRDefault="002F6B5D" w:rsidP="0015758D">
            <w:pPr>
              <w:spacing w:after="0" w:line="240" w:lineRule="auto"/>
              <w:ind w:left="-24" w:right="-2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>Распределение финансовой поддержки бюджетам поселений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>из средст</w:t>
      </w:r>
      <w:r>
        <w:rPr>
          <w:rFonts w:ascii="Times New Roman" w:hAnsi="Times New Roman" w:cs="Times New Roman"/>
          <w:b/>
          <w:i/>
          <w:sz w:val="24"/>
          <w:szCs w:val="24"/>
        </w:rPr>
        <w:t>в бюджета муниципального района за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 xml:space="preserve"> 1 квартал 2021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903"/>
        <w:gridCol w:w="1915"/>
        <w:gridCol w:w="1718"/>
      </w:tblGrid>
      <w:tr w:rsidR="0031294F" w:rsidRPr="006B53DC" w:rsidTr="0031294F">
        <w:trPr>
          <w:trHeight w:val="274"/>
        </w:trPr>
        <w:tc>
          <w:tcPr>
            <w:tcW w:w="4635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903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квартал  2021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18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8E559D">
        <w:trPr>
          <w:trHeight w:val="64"/>
        </w:trPr>
        <w:tc>
          <w:tcPr>
            <w:tcW w:w="4635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903" w:type="dxa"/>
          </w:tcPr>
          <w:p w:rsidR="0031294F" w:rsidRPr="006B53DC" w:rsidRDefault="00C06D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15" w:type="dxa"/>
          </w:tcPr>
          <w:p w:rsidR="0031294F" w:rsidRPr="006B53DC" w:rsidRDefault="00615AB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bookmarkStart w:id="0" w:name="_GoBack"/>
            <w:bookmarkEnd w:id="0"/>
          </w:p>
        </w:tc>
        <w:tc>
          <w:tcPr>
            <w:tcW w:w="1718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</w:p>
        </w:tc>
      </w:tr>
      <w:tr w:rsidR="00C06D6C" w:rsidRPr="006B53DC" w:rsidTr="000A0D58">
        <w:trPr>
          <w:trHeight w:val="273"/>
        </w:trPr>
        <w:tc>
          <w:tcPr>
            <w:tcW w:w="4635" w:type="dxa"/>
            <w:vAlign w:val="center"/>
          </w:tcPr>
          <w:p w:rsidR="00C06D6C" w:rsidRPr="006B53DC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Default="00C06D6C" w:rsidP="00C06D6C">
            <w:pPr>
              <w:jc w:val="center"/>
            </w:pPr>
            <w:r w:rsidRPr="00F02B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15" w:type="dxa"/>
          </w:tcPr>
          <w:p w:rsidR="00C06D6C" w:rsidRPr="006B53DC" w:rsidRDefault="000A0D5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  <w:tc>
          <w:tcPr>
            <w:tcW w:w="1718" w:type="dxa"/>
            <w:vAlign w:val="center"/>
          </w:tcPr>
          <w:p w:rsidR="00C06D6C" w:rsidRDefault="00C06D6C" w:rsidP="0015758D">
            <w:pPr>
              <w:spacing w:after="0" w:line="240" w:lineRule="auto"/>
              <w:jc w:val="center"/>
            </w:pPr>
          </w:p>
        </w:tc>
      </w:tr>
      <w:tr w:rsidR="00C06D6C" w:rsidRPr="006B53DC" w:rsidTr="008E559D">
        <w:trPr>
          <w:trHeight w:val="64"/>
        </w:trPr>
        <w:tc>
          <w:tcPr>
            <w:tcW w:w="4635" w:type="dxa"/>
            <w:vAlign w:val="center"/>
          </w:tcPr>
          <w:p w:rsidR="00C06D6C" w:rsidRPr="006B53DC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Default="00C06D6C" w:rsidP="00C06D6C">
            <w:pPr>
              <w:jc w:val="center"/>
            </w:pPr>
            <w:r w:rsidRPr="00F02B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15" w:type="dxa"/>
          </w:tcPr>
          <w:p w:rsidR="00C06D6C" w:rsidRPr="006B53DC" w:rsidRDefault="00615AB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C06D6C" w:rsidRDefault="00C06D6C" w:rsidP="0015758D">
            <w:pPr>
              <w:spacing w:after="0" w:line="240" w:lineRule="auto"/>
              <w:jc w:val="center"/>
            </w:pPr>
          </w:p>
        </w:tc>
      </w:tr>
      <w:tr w:rsidR="00C06D6C" w:rsidRPr="006B53DC" w:rsidTr="00C06D6C">
        <w:trPr>
          <w:trHeight w:val="70"/>
        </w:trPr>
        <w:tc>
          <w:tcPr>
            <w:tcW w:w="4635" w:type="dxa"/>
            <w:vAlign w:val="center"/>
          </w:tcPr>
          <w:p w:rsidR="00C06D6C" w:rsidRPr="006B53DC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Default="00C06D6C" w:rsidP="00C06D6C">
            <w:pPr>
              <w:jc w:val="center"/>
            </w:pPr>
            <w:r w:rsidRPr="00F02B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15" w:type="dxa"/>
          </w:tcPr>
          <w:p w:rsidR="00C06D6C" w:rsidRPr="006B53DC" w:rsidRDefault="000A0D5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  <w:tc>
          <w:tcPr>
            <w:tcW w:w="1718" w:type="dxa"/>
            <w:vAlign w:val="center"/>
          </w:tcPr>
          <w:p w:rsidR="00C06D6C" w:rsidRDefault="00C06D6C" w:rsidP="0015758D">
            <w:pPr>
              <w:spacing w:after="0" w:line="240" w:lineRule="auto"/>
              <w:jc w:val="center"/>
            </w:pPr>
          </w:p>
        </w:tc>
      </w:tr>
      <w:tr w:rsidR="00C06D6C" w:rsidRPr="006B53DC" w:rsidTr="00C06D6C">
        <w:trPr>
          <w:trHeight w:val="70"/>
        </w:trPr>
        <w:tc>
          <w:tcPr>
            <w:tcW w:w="4635" w:type="dxa"/>
            <w:vAlign w:val="center"/>
          </w:tcPr>
          <w:p w:rsidR="00C06D6C" w:rsidRPr="006B53DC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Default="00C06D6C" w:rsidP="00C06D6C">
            <w:pPr>
              <w:jc w:val="center"/>
            </w:pPr>
            <w:r w:rsidRPr="00F02B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15" w:type="dxa"/>
          </w:tcPr>
          <w:p w:rsidR="00C06D6C" w:rsidRPr="006B53DC" w:rsidRDefault="000A0D5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  <w:tc>
          <w:tcPr>
            <w:tcW w:w="1718" w:type="dxa"/>
            <w:vAlign w:val="center"/>
          </w:tcPr>
          <w:p w:rsidR="00C06D6C" w:rsidRDefault="00C06D6C" w:rsidP="0015758D">
            <w:pPr>
              <w:spacing w:after="0" w:line="240" w:lineRule="auto"/>
              <w:jc w:val="center"/>
            </w:pPr>
          </w:p>
        </w:tc>
      </w:tr>
      <w:tr w:rsidR="00C06D6C" w:rsidRPr="006B53DC" w:rsidTr="00C06D6C">
        <w:trPr>
          <w:trHeight w:val="70"/>
        </w:trPr>
        <w:tc>
          <w:tcPr>
            <w:tcW w:w="4635" w:type="dxa"/>
            <w:vAlign w:val="center"/>
          </w:tcPr>
          <w:p w:rsidR="00C06D6C" w:rsidRPr="006B53DC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Default="00C06D6C" w:rsidP="00C06D6C">
            <w:pPr>
              <w:jc w:val="center"/>
            </w:pPr>
            <w:r w:rsidRPr="00F02B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15" w:type="dxa"/>
          </w:tcPr>
          <w:p w:rsidR="00C06D6C" w:rsidRPr="006B53DC" w:rsidRDefault="00615AB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C06D6C" w:rsidRDefault="00C06D6C" w:rsidP="0015758D">
            <w:pPr>
              <w:spacing w:after="0" w:line="240" w:lineRule="auto"/>
              <w:jc w:val="center"/>
            </w:pPr>
          </w:p>
        </w:tc>
      </w:tr>
      <w:tr w:rsidR="00C06D6C" w:rsidRPr="006B53DC" w:rsidTr="00C06D6C">
        <w:trPr>
          <w:trHeight w:val="70"/>
        </w:trPr>
        <w:tc>
          <w:tcPr>
            <w:tcW w:w="4635" w:type="dxa"/>
          </w:tcPr>
          <w:p w:rsidR="00C06D6C" w:rsidRPr="006B53DC" w:rsidRDefault="00C06D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3" w:type="dxa"/>
            <w:vAlign w:val="center"/>
          </w:tcPr>
          <w:p w:rsidR="00C06D6C" w:rsidRDefault="00C06D6C" w:rsidP="00C06D6C">
            <w:pPr>
              <w:jc w:val="center"/>
            </w:pPr>
            <w:r w:rsidRPr="00F02B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15" w:type="dxa"/>
          </w:tcPr>
          <w:p w:rsidR="00C06D6C" w:rsidRPr="006B53DC" w:rsidRDefault="00C06D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000,00</w:t>
            </w:r>
          </w:p>
        </w:tc>
        <w:tc>
          <w:tcPr>
            <w:tcW w:w="1718" w:type="dxa"/>
            <w:vAlign w:val="center"/>
          </w:tcPr>
          <w:p w:rsidR="00C06D6C" w:rsidRPr="0015758D" w:rsidRDefault="00C06D6C" w:rsidP="0015758D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0EA8" w:rsidRDefault="00A80EA8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0EA8" w:rsidRPr="0015758D" w:rsidRDefault="00A80EA8" w:rsidP="00A80EA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9A3321" w:rsidRDefault="009A3321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0EA8" w:rsidRPr="006B53DC" w:rsidRDefault="00A80EA8" w:rsidP="00A80E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дотации  поселениям </w:t>
      </w:r>
    </w:p>
    <w:p w:rsidR="00A80EA8" w:rsidRDefault="00A80EA8" w:rsidP="00A80E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i/>
          <w:sz w:val="24"/>
          <w:szCs w:val="24"/>
        </w:rPr>
        <w:t>поддержку мер по обеспечению сбалансированности бюджетов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за 1 квартал 2021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903"/>
        <w:gridCol w:w="1915"/>
        <w:gridCol w:w="1718"/>
      </w:tblGrid>
      <w:tr w:rsidR="00A80EA8" w:rsidRPr="0031294F" w:rsidTr="00E6609C">
        <w:trPr>
          <w:trHeight w:val="274"/>
        </w:trPr>
        <w:tc>
          <w:tcPr>
            <w:tcW w:w="4635" w:type="dxa"/>
            <w:vAlign w:val="center"/>
          </w:tcPr>
          <w:p w:rsidR="00A80EA8" w:rsidRPr="006B53DC" w:rsidRDefault="00A80EA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903" w:type="dxa"/>
            <w:vAlign w:val="center"/>
          </w:tcPr>
          <w:p w:rsidR="00A80EA8" w:rsidRPr="0031294F" w:rsidRDefault="00A80EA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Align w:val="center"/>
          </w:tcPr>
          <w:p w:rsidR="00A80EA8" w:rsidRPr="0031294F" w:rsidRDefault="00A80EA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квартал  2021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18" w:type="dxa"/>
            <w:vAlign w:val="center"/>
          </w:tcPr>
          <w:p w:rsidR="00A80EA8" w:rsidRPr="0031294F" w:rsidRDefault="00A80EA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A80EA8" w:rsidTr="00E6609C">
        <w:trPr>
          <w:trHeight w:val="70"/>
        </w:trPr>
        <w:tc>
          <w:tcPr>
            <w:tcW w:w="4635" w:type="dxa"/>
            <w:vAlign w:val="center"/>
          </w:tcPr>
          <w:p w:rsidR="00A80EA8" w:rsidRPr="006B53DC" w:rsidRDefault="00A80EA8" w:rsidP="00E6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903" w:type="dxa"/>
          </w:tcPr>
          <w:p w:rsidR="00A80EA8" w:rsidRPr="006B53DC" w:rsidRDefault="008E559D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361 380</w:t>
            </w:r>
            <w:r w:rsidR="00A80EA8" w:rsidRPr="006B53D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15" w:type="dxa"/>
          </w:tcPr>
          <w:p w:rsidR="00A80EA8" w:rsidRPr="006B53DC" w:rsidRDefault="00A80EA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55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8" w:type="dxa"/>
            <w:vAlign w:val="center"/>
          </w:tcPr>
          <w:p w:rsidR="00A80EA8" w:rsidRDefault="00A80EA8" w:rsidP="00E6609C">
            <w:pPr>
              <w:spacing w:after="0" w:line="240" w:lineRule="auto"/>
              <w:jc w:val="center"/>
            </w:pPr>
          </w:p>
        </w:tc>
      </w:tr>
      <w:tr w:rsidR="00A80EA8" w:rsidTr="00E6609C">
        <w:trPr>
          <w:trHeight w:val="70"/>
        </w:trPr>
        <w:tc>
          <w:tcPr>
            <w:tcW w:w="4635" w:type="dxa"/>
            <w:vAlign w:val="center"/>
          </w:tcPr>
          <w:p w:rsidR="00A80EA8" w:rsidRPr="006B53DC" w:rsidRDefault="00A80EA8" w:rsidP="00E6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903" w:type="dxa"/>
          </w:tcPr>
          <w:p w:rsidR="00A80EA8" w:rsidRPr="006B53DC" w:rsidRDefault="008E559D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350 000</w:t>
            </w:r>
            <w:r w:rsidR="00A80EA8" w:rsidRPr="006B53D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15" w:type="dxa"/>
          </w:tcPr>
          <w:p w:rsidR="00A80EA8" w:rsidRPr="006B53DC" w:rsidRDefault="008E559D" w:rsidP="008E55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A80EA8" w:rsidRPr="006B53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0EA8" w:rsidRPr="006B53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8" w:type="dxa"/>
            <w:vAlign w:val="center"/>
          </w:tcPr>
          <w:p w:rsidR="00A80EA8" w:rsidRDefault="00A80EA8" w:rsidP="00E6609C">
            <w:pPr>
              <w:spacing w:after="0" w:line="240" w:lineRule="auto"/>
              <w:jc w:val="center"/>
            </w:pPr>
          </w:p>
        </w:tc>
      </w:tr>
      <w:tr w:rsidR="00A80EA8" w:rsidTr="00E6609C">
        <w:trPr>
          <w:trHeight w:val="70"/>
        </w:trPr>
        <w:tc>
          <w:tcPr>
            <w:tcW w:w="4635" w:type="dxa"/>
            <w:vAlign w:val="center"/>
          </w:tcPr>
          <w:p w:rsidR="00A80EA8" w:rsidRPr="006B53DC" w:rsidRDefault="00A80EA8" w:rsidP="00E6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903" w:type="dxa"/>
          </w:tcPr>
          <w:p w:rsidR="00A80EA8" w:rsidRPr="006B53DC" w:rsidRDefault="008E559D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15" w:type="dxa"/>
          </w:tcPr>
          <w:p w:rsidR="00A80EA8" w:rsidRPr="006B53DC" w:rsidRDefault="008E559D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A80EA8" w:rsidRDefault="00A80EA8" w:rsidP="00E6609C">
            <w:pPr>
              <w:spacing w:after="0" w:line="240" w:lineRule="auto"/>
              <w:jc w:val="center"/>
            </w:pPr>
          </w:p>
        </w:tc>
      </w:tr>
      <w:tr w:rsidR="00A80EA8" w:rsidTr="00E6609C">
        <w:trPr>
          <w:trHeight w:val="70"/>
        </w:trPr>
        <w:tc>
          <w:tcPr>
            <w:tcW w:w="4635" w:type="dxa"/>
            <w:vAlign w:val="center"/>
          </w:tcPr>
          <w:p w:rsidR="00A80EA8" w:rsidRPr="006B53DC" w:rsidRDefault="00A80EA8" w:rsidP="00E6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903" w:type="dxa"/>
          </w:tcPr>
          <w:p w:rsidR="00A80EA8" w:rsidRPr="006B53DC" w:rsidRDefault="00D001F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440 000,00</w:t>
            </w:r>
          </w:p>
        </w:tc>
        <w:tc>
          <w:tcPr>
            <w:tcW w:w="1915" w:type="dxa"/>
          </w:tcPr>
          <w:p w:rsidR="00A80EA8" w:rsidRPr="006B53DC" w:rsidRDefault="00D001F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A80EA8" w:rsidRDefault="00A80EA8" w:rsidP="00E6609C">
            <w:pPr>
              <w:spacing w:after="0" w:line="240" w:lineRule="auto"/>
              <w:jc w:val="center"/>
            </w:pPr>
          </w:p>
        </w:tc>
      </w:tr>
      <w:tr w:rsidR="00A80EA8" w:rsidTr="00E6609C">
        <w:trPr>
          <w:trHeight w:val="70"/>
        </w:trPr>
        <w:tc>
          <w:tcPr>
            <w:tcW w:w="4635" w:type="dxa"/>
            <w:vAlign w:val="center"/>
          </w:tcPr>
          <w:p w:rsidR="00A80EA8" w:rsidRPr="006B53DC" w:rsidRDefault="00A80EA8" w:rsidP="00E6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903" w:type="dxa"/>
          </w:tcPr>
          <w:p w:rsidR="00A80EA8" w:rsidRPr="006B53DC" w:rsidRDefault="00D001F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440 000,00</w:t>
            </w:r>
          </w:p>
        </w:tc>
        <w:tc>
          <w:tcPr>
            <w:tcW w:w="1915" w:type="dxa"/>
          </w:tcPr>
          <w:p w:rsidR="00A80EA8" w:rsidRPr="006B53DC" w:rsidRDefault="00D001F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A80EA8" w:rsidRDefault="00A80EA8" w:rsidP="00E6609C">
            <w:pPr>
              <w:spacing w:after="0" w:line="240" w:lineRule="auto"/>
              <w:jc w:val="center"/>
            </w:pPr>
          </w:p>
        </w:tc>
      </w:tr>
      <w:tr w:rsidR="00A80EA8" w:rsidTr="00E6609C">
        <w:trPr>
          <w:trHeight w:val="70"/>
        </w:trPr>
        <w:tc>
          <w:tcPr>
            <w:tcW w:w="4635" w:type="dxa"/>
            <w:vAlign w:val="center"/>
          </w:tcPr>
          <w:p w:rsidR="00A80EA8" w:rsidRPr="006B53DC" w:rsidRDefault="00A80EA8" w:rsidP="00E6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903" w:type="dxa"/>
          </w:tcPr>
          <w:p w:rsidR="00A80EA8" w:rsidRPr="006B53DC" w:rsidRDefault="00D001F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15" w:type="dxa"/>
          </w:tcPr>
          <w:p w:rsidR="00A80EA8" w:rsidRPr="006B53DC" w:rsidRDefault="00D001F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A80EA8" w:rsidRDefault="00A80EA8" w:rsidP="00E6609C">
            <w:pPr>
              <w:spacing w:after="0" w:line="240" w:lineRule="auto"/>
              <w:jc w:val="center"/>
            </w:pPr>
          </w:p>
        </w:tc>
      </w:tr>
      <w:tr w:rsidR="00A80EA8" w:rsidRPr="0015758D" w:rsidTr="00E6609C">
        <w:trPr>
          <w:trHeight w:val="70"/>
        </w:trPr>
        <w:tc>
          <w:tcPr>
            <w:tcW w:w="4635" w:type="dxa"/>
          </w:tcPr>
          <w:p w:rsidR="00A80EA8" w:rsidRPr="006B53DC" w:rsidRDefault="00A80EA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3" w:type="dxa"/>
          </w:tcPr>
          <w:p w:rsidR="00A80EA8" w:rsidRPr="006B53DC" w:rsidRDefault="00D001F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1 591 380,00</w:t>
            </w:r>
          </w:p>
        </w:tc>
        <w:tc>
          <w:tcPr>
            <w:tcW w:w="1915" w:type="dxa"/>
          </w:tcPr>
          <w:p w:rsidR="00A80EA8" w:rsidRPr="006B53DC" w:rsidRDefault="00D001F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A80EA8" w:rsidRPr="0015758D" w:rsidRDefault="00A80EA8" w:rsidP="00E6609C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671071">
        <w:rPr>
          <w:rFonts w:ascii="Times New Roman" w:hAnsi="Times New Roman" w:cs="Times New Roman"/>
          <w:b/>
          <w:sz w:val="24"/>
          <w:szCs w:val="24"/>
        </w:rPr>
        <w:t>4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Pr="006B53DC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>Распределение субвенции бюджетам поселений на осуществление отдельных государственных полномочий по первичному воинскому учету на территориях, где отсутствуют военные комиссариаты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а 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 xml:space="preserve"> 1 квартал 2021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1843"/>
        <w:gridCol w:w="1984"/>
        <w:gridCol w:w="1701"/>
      </w:tblGrid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43" w:type="dxa"/>
            <w:vAlign w:val="center"/>
          </w:tcPr>
          <w:p w:rsidR="0031294F" w:rsidRPr="0031294F" w:rsidRDefault="0031294F" w:rsidP="009A3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Уточненная бюджетная роспись на 202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квартал 2021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07642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222 089,5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1294F" w:rsidRPr="006B53DC" w:rsidRDefault="0007642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57 257,43</w:t>
            </w:r>
          </w:p>
        </w:tc>
        <w:tc>
          <w:tcPr>
            <w:tcW w:w="1701" w:type="dxa"/>
          </w:tcPr>
          <w:p w:rsidR="0031294F" w:rsidRPr="006B53DC" w:rsidRDefault="0007642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076423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222 089,5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1294F" w:rsidRPr="006B53DC" w:rsidRDefault="0007642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57 257,43</w:t>
            </w:r>
          </w:p>
        </w:tc>
        <w:tc>
          <w:tcPr>
            <w:tcW w:w="1701" w:type="dxa"/>
            <w:vAlign w:val="center"/>
          </w:tcPr>
          <w:p w:rsidR="0031294F" w:rsidRDefault="00076423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076423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222 089,5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1294F" w:rsidRPr="006B53DC" w:rsidRDefault="0007642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57 257,43</w:t>
            </w:r>
          </w:p>
        </w:tc>
        <w:tc>
          <w:tcPr>
            <w:tcW w:w="1701" w:type="dxa"/>
            <w:vAlign w:val="center"/>
          </w:tcPr>
          <w:p w:rsidR="0031294F" w:rsidRDefault="00076423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31294F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076423">
              <w:rPr>
                <w:rFonts w:ascii="Times New Roman" w:hAnsi="Times New Roman" w:cs="Times New Roman"/>
                <w:sz w:val="24"/>
                <w:szCs w:val="24"/>
              </w:rPr>
              <w:t> 835,65</w:t>
            </w:r>
          </w:p>
        </w:tc>
        <w:tc>
          <w:tcPr>
            <w:tcW w:w="1984" w:type="dxa"/>
            <w:vAlign w:val="center"/>
          </w:tcPr>
          <w:p w:rsidR="0031294F" w:rsidRPr="006B53DC" w:rsidRDefault="0007642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22 903,00</w:t>
            </w:r>
          </w:p>
        </w:tc>
        <w:tc>
          <w:tcPr>
            <w:tcW w:w="1701" w:type="dxa"/>
            <w:vAlign w:val="center"/>
          </w:tcPr>
          <w:p w:rsidR="0031294F" w:rsidRDefault="00076423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076423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222 089,5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1294F" w:rsidRPr="006B53DC" w:rsidRDefault="0007642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57 257,43</w:t>
            </w:r>
          </w:p>
        </w:tc>
        <w:tc>
          <w:tcPr>
            <w:tcW w:w="1701" w:type="dxa"/>
            <w:vAlign w:val="center"/>
          </w:tcPr>
          <w:p w:rsidR="0031294F" w:rsidRDefault="00076423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07642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88 835,60</w:t>
            </w:r>
          </w:p>
        </w:tc>
        <w:tc>
          <w:tcPr>
            <w:tcW w:w="1984" w:type="dxa"/>
            <w:vAlign w:val="center"/>
          </w:tcPr>
          <w:p w:rsidR="0031294F" w:rsidRPr="006B53DC" w:rsidRDefault="0007642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22 903,00</w:t>
            </w:r>
          </w:p>
        </w:tc>
        <w:tc>
          <w:tcPr>
            <w:tcW w:w="1701" w:type="dxa"/>
            <w:vAlign w:val="center"/>
          </w:tcPr>
          <w:p w:rsidR="0031294F" w:rsidRDefault="00076423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07642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222 089,5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1294F" w:rsidRPr="006B53DC" w:rsidRDefault="0007642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57 257,43</w:t>
            </w:r>
          </w:p>
        </w:tc>
        <w:tc>
          <w:tcPr>
            <w:tcW w:w="1701" w:type="dxa"/>
            <w:vAlign w:val="center"/>
          </w:tcPr>
          <w:p w:rsidR="0031294F" w:rsidRDefault="00076423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31294F" w:rsidRPr="006B53DC" w:rsidRDefault="005D6C3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1 288 119</w:t>
            </w:r>
            <w:r w:rsidR="0031294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984" w:type="dxa"/>
            <w:vAlign w:val="center"/>
          </w:tcPr>
          <w:p w:rsidR="0031294F" w:rsidRPr="006B53DC" w:rsidRDefault="005D6C3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332 093,15</w:t>
            </w:r>
          </w:p>
        </w:tc>
        <w:tc>
          <w:tcPr>
            <w:tcW w:w="1701" w:type="dxa"/>
            <w:vAlign w:val="center"/>
          </w:tcPr>
          <w:p w:rsidR="0031294F" w:rsidRPr="0031294F" w:rsidRDefault="005D6C35" w:rsidP="0015758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25,8</w:t>
            </w: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671071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5</w:t>
      </w: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субвенции  бюджетам городских поселений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>для осуществления отдельных государственных полномочий Брянской области по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а 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 xml:space="preserve"> 1 квартал 2021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рублей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0"/>
        <w:gridCol w:w="1701"/>
        <w:gridCol w:w="1559"/>
        <w:gridCol w:w="1559"/>
      </w:tblGrid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поселения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ненная бюджетная роспись на 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2021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Кассовое исполнение за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квартал 2021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Процент исполнения</w:t>
            </w: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Трубчевское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B53DC" w:rsidRPr="006B53DC" w:rsidRDefault="006B53DC" w:rsidP="00157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B53DC" w:rsidRPr="006B53DC" w:rsidSect="00B86EB5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2C"/>
    <w:rsid w:val="00076423"/>
    <w:rsid w:val="000A0D58"/>
    <w:rsid w:val="0015758D"/>
    <w:rsid w:val="00237F84"/>
    <w:rsid w:val="002F6B5D"/>
    <w:rsid w:val="0031294F"/>
    <w:rsid w:val="005D6C35"/>
    <w:rsid w:val="00604A09"/>
    <w:rsid w:val="00615AB2"/>
    <w:rsid w:val="00671071"/>
    <w:rsid w:val="006B53DC"/>
    <w:rsid w:val="008E559D"/>
    <w:rsid w:val="00967D67"/>
    <w:rsid w:val="009A3321"/>
    <w:rsid w:val="009C7CD7"/>
    <w:rsid w:val="00A80EA8"/>
    <w:rsid w:val="00AC112C"/>
    <w:rsid w:val="00B86EB5"/>
    <w:rsid w:val="00C06D6C"/>
    <w:rsid w:val="00D0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5268F-0A86-45E6-8199-A8891E6AB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Бунакова</cp:lastModifiedBy>
  <cp:revision>17</cp:revision>
  <dcterms:created xsi:type="dcterms:W3CDTF">2021-04-02T12:20:00Z</dcterms:created>
  <dcterms:modified xsi:type="dcterms:W3CDTF">2021-04-23T12:09:00Z</dcterms:modified>
</cp:coreProperties>
</file>